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5B2EF" w14:textId="0BB28661" w:rsidR="00507FEB" w:rsidRDefault="007410D3" w:rsidP="00A452D9">
      <w:pPr>
        <w:jc w:val="center"/>
      </w:pPr>
      <w:r>
        <w:rPr>
          <w:noProof/>
        </w:rPr>
        <w:drawing>
          <wp:inline distT="0" distB="0" distL="0" distR="0" wp14:anchorId="1CA4AC51" wp14:editId="74737092">
            <wp:extent cx="2301240" cy="1082040"/>
            <wp:effectExtent l="0" t="0" r="0" b="0"/>
            <wp:docPr id="1242158983" name="Immagine 1" descr="Immagine che contiene nero, oscurità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158983" name="Immagine 1" descr="Immagine che contiene nero, oscurità&#10;&#10;Il contenuto generato dall'IA potrebbe non essere corretto.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96" b="27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8956E" w14:textId="5CFD12FF" w:rsidR="007C1E36" w:rsidRPr="007410D3" w:rsidRDefault="00271E5F" w:rsidP="007C1E36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 </w:t>
      </w:r>
      <w:r w:rsidR="00CD022B" w:rsidRPr="007410D3">
        <w:rPr>
          <w:rFonts w:cstheme="minorHAnsi"/>
          <w:b/>
          <w:bCs/>
          <w:sz w:val="40"/>
          <w:szCs w:val="40"/>
        </w:rPr>
        <w:t>SMART LIFE FESTIVAL</w:t>
      </w:r>
      <w:r w:rsidR="007C1E36" w:rsidRPr="007410D3">
        <w:rPr>
          <w:rFonts w:cstheme="minorHAnsi"/>
          <w:b/>
          <w:bCs/>
          <w:sz w:val="40"/>
          <w:szCs w:val="40"/>
        </w:rPr>
        <w:t xml:space="preserve"> X edizione </w:t>
      </w:r>
    </w:p>
    <w:p w14:paraId="5169D387" w14:textId="6CFD1827" w:rsidR="00CB6E97" w:rsidRPr="00DA7EFE" w:rsidRDefault="007C1E36" w:rsidP="007410D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it-IT"/>
        </w:rPr>
        <w:t>“</w:t>
      </w:r>
      <w:r w:rsidR="003C0609" w:rsidRPr="00DA7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NON C’È PIÙ INTERNET? NUOVE CONNESSIONI PER L’UMANITÀ DIGITALE”</w:t>
      </w:r>
    </w:p>
    <w:p w14:paraId="25B42E43" w14:textId="449474F2" w:rsidR="009D3540" w:rsidRDefault="00D71DB0" w:rsidP="00741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7459609"/>
      <w:r w:rsidRPr="00824AC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7C1E36" w:rsidRPr="00824AC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24AC5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7C1E36" w:rsidRPr="00824AC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24AC5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7C1E36" w:rsidRPr="00824AC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24A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E36" w:rsidRPr="00824AC5">
        <w:rPr>
          <w:rFonts w:ascii="Times New Roman" w:hAnsi="Times New Roman" w:cs="Times New Roman"/>
          <w:b/>
          <w:bCs/>
          <w:sz w:val="28"/>
          <w:szCs w:val="28"/>
        </w:rPr>
        <w:t xml:space="preserve">Ordini e Collegi professionali di </w:t>
      </w:r>
      <w:r w:rsidRPr="00824AC5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7C1E36" w:rsidRPr="00824AC5">
        <w:rPr>
          <w:rFonts w:ascii="Times New Roman" w:hAnsi="Times New Roman" w:cs="Times New Roman"/>
          <w:b/>
          <w:bCs/>
          <w:sz w:val="28"/>
          <w:szCs w:val="28"/>
        </w:rPr>
        <w:t>odena</w:t>
      </w:r>
      <w:r w:rsidRPr="00824A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E36" w:rsidRPr="00824AC5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824A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4AC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7C1E36" w:rsidRPr="00824AC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24AC5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7C1E36" w:rsidRPr="00824AC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24AC5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7C1E36" w:rsidRPr="00824AC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24AC5">
        <w:rPr>
          <w:rFonts w:ascii="Times New Roman" w:hAnsi="Times New Roman" w:cs="Times New Roman"/>
          <w:b/>
          <w:bCs/>
          <w:sz w:val="28"/>
          <w:szCs w:val="28"/>
        </w:rPr>
        <w:t xml:space="preserve"> del CUP della provincia di M</w:t>
      </w:r>
      <w:r w:rsidR="00600E14" w:rsidRPr="00824AC5">
        <w:rPr>
          <w:rFonts w:ascii="Times New Roman" w:hAnsi="Times New Roman" w:cs="Times New Roman"/>
          <w:b/>
          <w:bCs/>
          <w:sz w:val="28"/>
          <w:szCs w:val="28"/>
        </w:rPr>
        <w:t>odena</w:t>
      </w:r>
      <w:r w:rsidRPr="00824AC5">
        <w:rPr>
          <w:rFonts w:ascii="Times New Roman" w:hAnsi="Times New Roman" w:cs="Times New Roman"/>
          <w:b/>
          <w:bCs/>
          <w:sz w:val="28"/>
          <w:szCs w:val="28"/>
        </w:rPr>
        <w:t xml:space="preserve"> e regionale </w:t>
      </w:r>
      <w:proofErr w:type="gramStart"/>
      <w:r w:rsidRPr="00824AC5">
        <w:rPr>
          <w:rFonts w:ascii="Times New Roman" w:hAnsi="Times New Roman" w:cs="Times New Roman"/>
          <w:b/>
          <w:bCs/>
          <w:sz w:val="28"/>
          <w:szCs w:val="28"/>
        </w:rPr>
        <w:t>Emilia Romagna</w:t>
      </w:r>
      <w:proofErr w:type="gramEnd"/>
    </w:p>
    <w:p w14:paraId="49E1716F" w14:textId="77777777" w:rsidR="009D3540" w:rsidRDefault="009D3540" w:rsidP="00741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D61A16" w14:textId="4648865A" w:rsidR="00CB6E97" w:rsidRPr="009D3540" w:rsidRDefault="007C1E36" w:rsidP="00741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D3540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“</w:t>
      </w:r>
      <w:r w:rsidR="00824AC5" w:rsidRPr="009D3540">
        <w:rPr>
          <w:rFonts w:ascii="Times New Roman" w:hAnsi="Times New Roman" w:cs="Times New Roman"/>
          <w:b/>
          <w:bCs/>
          <w:i/>
          <w:iCs/>
          <w:sz w:val="36"/>
          <w:szCs w:val="36"/>
        </w:rPr>
        <w:t>Le libere professioni tra reti digitali, innovazione tecnologica, etica e responsabilità</w:t>
      </w:r>
      <w:r w:rsidRPr="009D3540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”</w:t>
      </w:r>
    </w:p>
    <w:p w14:paraId="728E1751" w14:textId="77777777" w:rsidR="00824AC5" w:rsidRDefault="00824AC5" w:rsidP="007C1E3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it-IT"/>
        </w:rPr>
      </w:pPr>
    </w:p>
    <w:p w14:paraId="1A6A9976" w14:textId="03B1D6DC" w:rsidR="00CD022B" w:rsidRPr="00167A5A" w:rsidRDefault="007C1E36" w:rsidP="00C50485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167A5A">
        <w:rPr>
          <w:rFonts w:cstheme="minorHAnsi"/>
          <w:b/>
          <w:bCs/>
          <w:sz w:val="40"/>
          <w:szCs w:val="40"/>
        </w:rPr>
        <w:t>MERCOLED</w:t>
      </w:r>
      <w:r w:rsidR="00DA7EFE" w:rsidRPr="00167A5A">
        <w:rPr>
          <w:rFonts w:cstheme="minorHAnsi"/>
          <w:b/>
          <w:bCs/>
          <w:sz w:val="40"/>
          <w:szCs w:val="40"/>
        </w:rPr>
        <w:t>I</w:t>
      </w:r>
      <w:r w:rsidR="00566C6D" w:rsidRPr="00167A5A">
        <w:rPr>
          <w:rFonts w:cstheme="minorHAnsi"/>
          <w:b/>
          <w:bCs/>
          <w:sz w:val="40"/>
          <w:szCs w:val="40"/>
        </w:rPr>
        <w:t>’</w:t>
      </w:r>
      <w:r w:rsidR="00D7303F" w:rsidRPr="00167A5A">
        <w:rPr>
          <w:rFonts w:cstheme="minorHAnsi"/>
          <w:b/>
          <w:bCs/>
          <w:sz w:val="40"/>
          <w:szCs w:val="40"/>
        </w:rPr>
        <w:t xml:space="preserve"> </w:t>
      </w:r>
      <w:r w:rsidR="00DA7EFE" w:rsidRPr="00167A5A">
        <w:rPr>
          <w:rFonts w:cstheme="minorHAnsi"/>
          <w:b/>
          <w:bCs/>
          <w:sz w:val="40"/>
          <w:szCs w:val="40"/>
        </w:rPr>
        <w:t>1</w:t>
      </w:r>
      <w:r w:rsidRPr="00167A5A">
        <w:rPr>
          <w:rFonts w:cstheme="minorHAnsi"/>
          <w:b/>
          <w:bCs/>
          <w:sz w:val="40"/>
          <w:szCs w:val="40"/>
        </w:rPr>
        <w:t>5</w:t>
      </w:r>
      <w:r w:rsidR="00D7303F" w:rsidRPr="00167A5A">
        <w:rPr>
          <w:rFonts w:cstheme="minorHAnsi"/>
          <w:b/>
          <w:bCs/>
          <w:sz w:val="40"/>
          <w:szCs w:val="40"/>
        </w:rPr>
        <w:t xml:space="preserve"> </w:t>
      </w:r>
      <w:r w:rsidR="00DA7EFE" w:rsidRPr="00167A5A">
        <w:rPr>
          <w:rFonts w:cstheme="minorHAnsi"/>
          <w:b/>
          <w:bCs/>
          <w:sz w:val="40"/>
          <w:szCs w:val="40"/>
        </w:rPr>
        <w:t>Ottobre</w:t>
      </w:r>
      <w:r w:rsidR="00D7303F" w:rsidRPr="00167A5A">
        <w:rPr>
          <w:rFonts w:cstheme="minorHAnsi"/>
          <w:b/>
          <w:bCs/>
          <w:sz w:val="40"/>
          <w:szCs w:val="40"/>
        </w:rPr>
        <w:t xml:space="preserve"> 202</w:t>
      </w:r>
      <w:r w:rsidR="00DA7EFE" w:rsidRPr="00167A5A">
        <w:rPr>
          <w:rFonts w:cstheme="minorHAnsi"/>
          <w:b/>
          <w:bCs/>
          <w:sz w:val="40"/>
          <w:szCs w:val="40"/>
        </w:rPr>
        <w:t>5</w:t>
      </w:r>
    </w:p>
    <w:p w14:paraId="7650D866" w14:textId="618E49D7" w:rsidR="00D7303F" w:rsidRPr="00167A5A" w:rsidRDefault="00110478" w:rsidP="00C50485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167A5A">
        <w:rPr>
          <w:rFonts w:cstheme="minorHAnsi"/>
          <w:b/>
          <w:bCs/>
          <w:sz w:val="40"/>
          <w:szCs w:val="40"/>
        </w:rPr>
        <w:t>ore</w:t>
      </w:r>
      <w:r w:rsidR="00CD022B" w:rsidRPr="00167A5A">
        <w:rPr>
          <w:rFonts w:cstheme="minorHAnsi"/>
          <w:b/>
          <w:bCs/>
          <w:sz w:val="40"/>
          <w:szCs w:val="40"/>
        </w:rPr>
        <w:t xml:space="preserve"> 14,</w:t>
      </w:r>
      <w:r w:rsidR="00DB6807" w:rsidRPr="00167A5A">
        <w:rPr>
          <w:rFonts w:cstheme="minorHAnsi"/>
          <w:b/>
          <w:bCs/>
          <w:sz w:val="40"/>
          <w:szCs w:val="40"/>
        </w:rPr>
        <w:t>3</w:t>
      </w:r>
      <w:r w:rsidR="00CD022B" w:rsidRPr="00167A5A">
        <w:rPr>
          <w:rFonts w:cstheme="minorHAnsi"/>
          <w:b/>
          <w:bCs/>
          <w:sz w:val="40"/>
          <w:szCs w:val="40"/>
        </w:rPr>
        <w:t>0-1</w:t>
      </w:r>
      <w:r w:rsidR="00566C6D" w:rsidRPr="00167A5A">
        <w:rPr>
          <w:rFonts w:cstheme="minorHAnsi"/>
          <w:b/>
          <w:bCs/>
          <w:sz w:val="40"/>
          <w:szCs w:val="40"/>
        </w:rPr>
        <w:t>8</w:t>
      </w:r>
      <w:r w:rsidR="00CD022B" w:rsidRPr="00167A5A">
        <w:rPr>
          <w:rFonts w:cstheme="minorHAnsi"/>
          <w:b/>
          <w:bCs/>
          <w:sz w:val="40"/>
          <w:szCs w:val="40"/>
        </w:rPr>
        <w:t>,</w:t>
      </w:r>
      <w:r w:rsidR="00E836A0" w:rsidRPr="00167A5A">
        <w:rPr>
          <w:rFonts w:cstheme="minorHAnsi"/>
          <w:b/>
          <w:bCs/>
          <w:sz w:val="40"/>
          <w:szCs w:val="40"/>
        </w:rPr>
        <w:t>0</w:t>
      </w:r>
      <w:r w:rsidR="00CD022B" w:rsidRPr="00167A5A">
        <w:rPr>
          <w:rFonts w:cstheme="minorHAnsi"/>
          <w:b/>
          <w:bCs/>
          <w:sz w:val="40"/>
          <w:szCs w:val="40"/>
        </w:rPr>
        <w:t>0</w:t>
      </w:r>
    </w:p>
    <w:p w14:paraId="742F0396" w14:textId="01315A04" w:rsidR="00CD022B" w:rsidRPr="00167A5A" w:rsidRDefault="00CD022B" w:rsidP="00C50485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167A5A">
        <w:rPr>
          <w:rFonts w:cstheme="minorHAnsi"/>
          <w:sz w:val="40"/>
          <w:szCs w:val="40"/>
        </w:rPr>
        <w:t xml:space="preserve">Fondazione </w:t>
      </w:r>
      <w:r w:rsidR="00536872" w:rsidRPr="00167A5A">
        <w:rPr>
          <w:rFonts w:cstheme="minorHAnsi"/>
          <w:sz w:val="40"/>
          <w:szCs w:val="40"/>
        </w:rPr>
        <w:t>Collegio</w:t>
      </w:r>
      <w:r w:rsidRPr="00167A5A">
        <w:rPr>
          <w:rFonts w:cstheme="minorHAnsi"/>
          <w:sz w:val="40"/>
          <w:szCs w:val="40"/>
        </w:rPr>
        <w:t xml:space="preserve"> San Carlo</w:t>
      </w:r>
    </w:p>
    <w:p w14:paraId="53825B5D" w14:textId="18535021" w:rsidR="00CD022B" w:rsidRPr="00167A5A" w:rsidRDefault="00DB6807" w:rsidP="00C50485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167A5A">
        <w:rPr>
          <w:rFonts w:cstheme="minorHAnsi"/>
          <w:sz w:val="40"/>
          <w:szCs w:val="40"/>
        </w:rPr>
        <w:t xml:space="preserve">Sala </w:t>
      </w:r>
      <w:r w:rsidR="00CF0B7A" w:rsidRPr="00167A5A">
        <w:rPr>
          <w:rFonts w:cstheme="minorHAnsi"/>
          <w:sz w:val="40"/>
          <w:szCs w:val="40"/>
        </w:rPr>
        <w:t>Verde</w:t>
      </w:r>
      <w:r w:rsidRPr="00167A5A">
        <w:rPr>
          <w:rFonts w:cstheme="minorHAnsi"/>
          <w:sz w:val="40"/>
          <w:szCs w:val="40"/>
        </w:rPr>
        <w:t xml:space="preserve"> </w:t>
      </w:r>
      <w:r w:rsidR="00110478" w:rsidRPr="00167A5A">
        <w:rPr>
          <w:rFonts w:cstheme="minorHAnsi"/>
          <w:sz w:val="40"/>
          <w:szCs w:val="40"/>
        </w:rPr>
        <w:t>-</w:t>
      </w:r>
      <w:r w:rsidR="00CD022B" w:rsidRPr="00167A5A">
        <w:rPr>
          <w:rFonts w:cstheme="minorHAnsi"/>
          <w:sz w:val="40"/>
          <w:szCs w:val="40"/>
        </w:rPr>
        <w:t xml:space="preserve"> Via San Carlo n.5 - Modena</w:t>
      </w:r>
    </w:p>
    <w:p w14:paraId="06CE4761" w14:textId="4F35C712" w:rsidR="007410D3" w:rsidRDefault="00F8327E" w:rsidP="009D3540">
      <w:pPr>
        <w:spacing w:after="0"/>
        <w:rPr>
          <w:rFonts w:cstheme="minorHAnsi"/>
          <w:b/>
          <w:sz w:val="32"/>
          <w:szCs w:val="32"/>
        </w:rPr>
      </w:pPr>
      <w:r w:rsidRPr="00167A5A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778ABEB" wp14:editId="2719C330">
            <wp:simplePos x="0" y="0"/>
            <wp:positionH relativeFrom="margin">
              <wp:align>center</wp:align>
            </wp:positionH>
            <wp:positionV relativeFrom="paragraph">
              <wp:posOffset>299085</wp:posOffset>
            </wp:positionV>
            <wp:extent cx="1607820" cy="1960880"/>
            <wp:effectExtent l="0" t="0" r="0" b="1270"/>
            <wp:wrapTopAndBottom/>
            <wp:docPr id="1265450414" name="Immagine 1" descr="Immagine che contiene vestiti, persona, Viso umano, colla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450414" name="Immagine 1" descr="Immagine che contiene vestiti, persona, Viso umano, collare&#10;&#10;Il contenuto generato dall'IA potrebbe non essere corret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71984" w14:textId="77777777" w:rsidR="00F8327E" w:rsidRDefault="00F8327E" w:rsidP="009D35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4AA0B1" w14:textId="77777777" w:rsidR="007410D3" w:rsidRDefault="007410D3" w:rsidP="009D35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BB6884" w14:textId="4120BACD" w:rsidR="009D3540" w:rsidRPr="007410D3" w:rsidRDefault="009D3540" w:rsidP="00807F7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0D3">
        <w:rPr>
          <w:rFonts w:ascii="Times New Roman" w:hAnsi="Times New Roman" w:cs="Times New Roman"/>
          <w:b/>
          <w:bCs/>
          <w:sz w:val="24"/>
          <w:szCs w:val="24"/>
        </w:rPr>
        <w:t xml:space="preserve">Relatore </w:t>
      </w:r>
    </w:p>
    <w:p w14:paraId="0D52A5E4" w14:textId="72342920" w:rsidR="00A9460B" w:rsidRPr="007410D3" w:rsidRDefault="00A9460B" w:rsidP="00807F79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10D3">
        <w:rPr>
          <w:rFonts w:ascii="Times New Roman" w:hAnsi="Times New Roman" w:cs="Times New Roman"/>
          <w:bCs/>
          <w:sz w:val="24"/>
          <w:szCs w:val="24"/>
        </w:rPr>
        <w:t>Sangiorgi Sergio</w:t>
      </w:r>
    </w:p>
    <w:p w14:paraId="40817825" w14:textId="53B646C7" w:rsidR="007410D3" w:rsidRPr="007410D3" w:rsidRDefault="009D3540" w:rsidP="00807F79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10D3">
        <w:rPr>
          <w:rFonts w:ascii="Times New Roman" w:hAnsi="Times New Roman" w:cs="Times New Roman"/>
          <w:bCs/>
          <w:sz w:val="24"/>
          <w:szCs w:val="24"/>
        </w:rPr>
        <w:t>O</w:t>
      </w:r>
      <w:r w:rsidR="007410D3" w:rsidRPr="007410D3">
        <w:rPr>
          <w:rFonts w:ascii="Times New Roman" w:hAnsi="Times New Roman" w:cs="Times New Roman"/>
          <w:bCs/>
          <w:sz w:val="24"/>
          <w:szCs w:val="24"/>
        </w:rPr>
        <w:t>rdine</w:t>
      </w:r>
      <w:r w:rsidRPr="007410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10D3" w:rsidRPr="007410D3">
        <w:rPr>
          <w:rFonts w:ascii="Times New Roman" w:hAnsi="Times New Roman" w:cs="Times New Roman"/>
          <w:bCs/>
          <w:sz w:val="24"/>
          <w:szCs w:val="24"/>
        </w:rPr>
        <w:t>degli</w:t>
      </w:r>
      <w:r w:rsidR="00A9460B" w:rsidRPr="007410D3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7410D3" w:rsidRPr="007410D3">
        <w:rPr>
          <w:rFonts w:ascii="Times New Roman" w:hAnsi="Times New Roman" w:cs="Times New Roman"/>
          <w:bCs/>
          <w:sz w:val="24"/>
          <w:szCs w:val="24"/>
        </w:rPr>
        <w:t>sicologi</w:t>
      </w:r>
      <w:r w:rsidR="00A9460B" w:rsidRPr="007410D3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7410D3" w:rsidRPr="007410D3">
        <w:rPr>
          <w:rFonts w:ascii="Times New Roman" w:hAnsi="Times New Roman" w:cs="Times New Roman"/>
          <w:bCs/>
          <w:sz w:val="24"/>
          <w:szCs w:val="24"/>
        </w:rPr>
        <w:t>egione</w:t>
      </w:r>
      <w:r w:rsidR="00A9460B" w:rsidRPr="007410D3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7410D3" w:rsidRPr="007410D3">
        <w:rPr>
          <w:rFonts w:ascii="Times New Roman" w:hAnsi="Times New Roman" w:cs="Times New Roman"/>
          <w:bCs/>
          <w:sz w:val="24"/>
          <w:szCs w:val="24"/>
        </w:rPr>
        <w:t>milia</w:t>
      </w:r>
      <w:r w:rsidR="00A9460B" w:rsidRPr="007410D3">
        <w:rPr>
          <w:rFonts w:ascii="Times New Roman" w:hAnsi="Times New Roman" w:cs="Times New Roman"/>
          <w:bCs/>
          <w:sz w:val="24"/>
          <w:szCs w:val="24"/>
        </w:rPr>
        <w:t>-R</w:t>
      </w:r>
      <w:r w:rsidR="007410D3" w:rsidRPr="007410D3">
        <w:rPr>
          <w:rFonts w:ascii="Times New Roman" w:hAnsi="Times New Roman" w:cs="Times New Roman"/>
          <w:bCs/>
          <w:sz w:val="24"/>
          <w:szCs w:val="24"/>
        </w:rPr>
        <w:t>omagna</w:t>
      </w:r>
    </w:p>
    <w:p w14:paraId="42E4DE24" w14:textId="4D4DE61B" w:rsidR="009D3540" w:rsidRPr="007410D3" w:rsidRDefault="009D3540" w:rsidP="00807F7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0D3">
        <w:rPr>
          <w:rFonts w:ascii="Times New Roman" w:hAnsi="Times New Roman" w:cs="Times New Roman"/>
          <w:b/>
          <w:bCs/>
          <w:sz w:val="24"/>
          <w:szCs w:val="24"/>
        </w:rPr>
        <w:t>Titolo relazione</w:t>
      </w:r>
    </w:p>
    <w:p w14:paraId="242CDCC6" w14:textId="77777777" w:rsidR="007410D3" w:rsidRPr="007410D3" w:rsidRDefault="00A9460B" w:rsidP="00807F79">
      <w:p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10D3">
        <w:rPr>
          <w:rFonts w:ascii="Times New Roman" w:hAnsi="Times New Roman" w:cs="Times New Roman"/>
          <w:sz w:val="24"/>
          <w:szCs w:val="24"/>
        </w:rPr>
        <w:t>“</w:t>
      </w:r>
      <w:r w:rsidRPr="007410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Diversamente intelligenti: think </w:t>
      </w:r>
      <w:proofErr w:type="spellStart"/>
      <w:r w:rsidRPr="007410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before</w:t>
      </w:r>
      <w:proofErr w:type="spellEnd"/>
      <w:r w:rsidRPr="007410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410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you</w:t>
      </w:r>
      <w:proofErr w:type="spellEnd"/>
      <w:r w:rsidRPr="007410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prompt</w:t>
      </w:r>
      <w:r w:rsidRPr="007410D3">
        <w:rPr>
          <w:rFonts w:ascii="Times New Roman" w:hAnsi="Times New Roman" w:cs="Times New Roman"/>
          <w:sz w:val="24"/>
          <w:szCs w:val="24"/>
        </w:rPr>
        <w:t>”</w:t>
      </w:r>
    </w:p>
    <w:p w14:paraId="169C6EEE" w14:textId="681E6C39" w:rsidR="007410D3" w:rsidRPr="007410D3" w:rsidRDefault="009D3540" w:rsidP="00807F79">
      <w:pPr>
        <w:spacing w:line="276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7410D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Curriculum </w:t>
      </w:r>
    </w:p>
    <w:p w14:paraId="19E1F942" w14:textId="12C62ED1" w:rsidR="007410D3" w:rsidRPr="007410D3" w:rsidRDefault="00A9460B" w:rsidP="00807F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0D3">
        <w:rPr>
          <w:rFonts w:ascii="Times New Roman" w:hAnsi="Times New Roman" w:cs="Times New Roman"/>
          <w:sz w:val="24"/>
          <w:szCs w:val="24"/>
        </w:rPr>
        <w:t xml:space="preserve">Psicologo del Lavoro con </w:t>
      </w:r>
      <w:proofErr w:type="spellStart"/>
      <w:r w:rsidRPr="007410D3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7410D3">
        <w:rPr>
          <w:rFonts w:ascii="Times New Roman" w:hAnsi="Times New Roman" w:cs="Times New Roman"/>
          <w:sz w:val="24"/>
          <w:szCs w:val="24"/>
        </w:rPr>
        <w:t xml:space="preserve">. internazionale, svolge ricerca su networking e cambiamento organizzativo. Fondatore di </w:t>
      </w:r>
      <w:proofErr w:type="spellStart"/>
      <w:r w:rsidRPr="007410D3">
        <w:rPr>
          <w:rFonts w:ascii="Times New Roman" w:hAnsi="Times New Roman" w:cs="Times New Roman"/>
          <w:sz w:val="24"/>
          <w:szCs w:val="24"/>
        </w:rPr>
        <w:t>Unveil</w:t>
      </w:r>
      <w:proofErr w:type="spellEnd"/>
      <w:r w:rsidRPr="007410D3">
        <w:rPr>
          <w:rFonts w:ascii="Times New Roman" w:hAnsi="Times New Roman" w:cs="Times New Roman"/>
          <w:sz w:val="24"/>
          <w:szCs w:val="24"/>
        </w:rPr>
        <w:t xml:space="preserve"> Consulting, spin-off dell’Università di Bologna. Ha lavorato per la Presidenza del </w:t>
      </w:r>
      <w:proofErr w:type="gramStart"/>
      <w:r w:rsidRPr="007410D3">
        <w:rPr>
          <w:rFonts w:ascii="Times New Roman" w:hAnsi="Times New Roman" w:cs="Times New Roman"/>
          <w:sz w:val="24"/>
          <w:szCs w:val="24"/>
        </w:rPr>
        <w:t>Consiglio dei Ministri</w:t>
      </w:r>
      <w:proofErr w:type="gramEnd"/>
      <w:r w:rsidRPr="007410D3">
        <w:rPr>
          <w:rFonts w:ascii="Times New Roman" w:hAnsi="Times New Roman" w:cs="Times New Roman"/>
          <w:sz w:val="24"/>
          <w:szCs w:val="24"/>
        </w:rPr>
        <w:t xml:space="preserve"> come consulente e docente. È formatore e advisor HR, consigliere dell’Ordine degli Psicologi dell’Emilia-Romagna e delegato per l’innovazione digitale. Membro del direttivo SIPLO.</w:t>
      </w:r>
    </w:p>
    <w:p w14:paraId="3F7041F5" w14:textId="76B50732" w:rsidR="009D3540" w:rsidRPr="007410D3" w:rsidRDefault="009D3540" w:rsidP="00807F7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0D3">
        <w:rPr>
          <w:rFonts w:ascii="Times New Roman" w:hAnsi="Times New Roman" w:cs="Times New Roman"/>
          <w:b/>
          <w:bCs/>
          <w:sz w:val="24"/>
          <w:szCs w:val="24"/>
        </w:rPr>
        <w:t xml:space="preserve">Abstract </w:t>
      </w:r>
    </w:p>
    <w:bookmarkEnd w:id="0"/>
    <w:p w14:paraId="73AEE44D" w14:textId="77777777" w:rsidR="00A9460B" w:rsidRPr="007410D3" w:rsidRDefault="00A9460B" w:rsidP="00807F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1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messaggio “Think </w:t>
      </w:r>
      <w:proofErr w:type="spellStart"/>
      <w:r w:rsidRPr="007410D3">
        <w:rPr>
          <w:rFonts w:ascii="Times New Roman" w:hAnsi="Times New Roman" w:cs="Times New Roman"/>
          <w:sz w:val="24"/>
          <w:szCs w:val="24"/>
          <w:shd w:val="clear" w:color="auto" w:fill="FFFFFF"/>
        </w:rPr>
        <w:t>before</w:t>
      </w:r>
      <w:proofErr w:type="spellEnd"/>
      <w:r w:rsidRPr="00741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10D3">
        <w:rPr>
          <w:rFonts w:ascii="Times New Roman" w:hAnsi="Times New Roman" w:cs="Times New Roman"/>
          <w:sz w:val="24"/>
          <w:szCs w:val="24"/>
          <w:shd w:val="clear" w:color="auto" w:fill="FFFFFF"/>
        </w:rPr>
        <w:t>you</w:t>
      </w:r>
      <w:proofErr w:type="spellEnd"/>
      <w:r w:rsidRPr="00741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10D3">
        <w:rPr>
          <w:rFonts w:ascii="Times New Roman" w:hAnsi="Times New Roman" w:cs="Times New Roman"/>
          <w:sz w:val="24"/>
          <w:szCs w:val="24"/>
          <w:shd w:val="clear" w:color="auto" w:fill="FFFFFF"/>
        </w:rPr>
        <w:t>print</w:t>
      </w:r>
      <w:proofErr w:type="spellEnd"/>
      <w:r w:rsidRPr="00741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si evolve oggi in “Think </w:t>
      </w:r>
      <w:proofErr w:type="spellStart"/>
      <w:r w:rsidRPr="007410D3">
        <w:rPr>
          <w:rFonts w:ascii="Times New Roman" w:hAnsi="Times New Roman" w:cs="Times New Roman"/>
          <w:sz w:val="24"/>
          <w:szCs w:val="24"/>
          <w:shd w:val="clear" w:color="auto" w:fill="FFFFFF"/>
        </w:rPr>
        <w:t>before</w:t>
      </w:r>
      <w:proofErr w:type="spellEnd"/>
      <w:r w:rsidRPr="00741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10D3">
        <w:rPr>
          <w:rFonts w:ascii="Times New Roman" w:hAnsi="Times New Roman" w:cs="Times New Roman"/>
          <w:sz w:val="24"/>
          <w:szCs w:val="24"/>
          <w:shd w:val="clear" w:color="auto" w:fill="FFFFFF"/>
        </w:rPr>
        <w:t>you</w:t>
      </w:r>
      <w:proofErr w:type="spellEnd"/>
      <w:r w:rsidRPr="00741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prompt”, richiamando l’urgenza di un uso consapevole dell’Intelligenza Artificiale. Ogni prompt attiva processi che consumano risorse ed energia, riflettendo o meno un pensiero critico. L’AI amplifica </w:t>
      </w:r>
      <w:proofErr w:type="spellStart"/>
      <w:r w:rsidRPr="007410D3">
        <w:rPr>
          <w:rFonts w:ascii="Times New Roman" w:hAnsi="Times New Roman" w:cs="Times New Roman"/>
          <w:sz w:val="24"/>
          <w:szCs w:val="24"/>
          <w:shd w:val="clear" w:color="auto" w:fill="FFFFFF"/>
        </w:rPr>
        <w:t>bias</w:t>
      </w:r>
      <w:proofErr w:type="spellEnd"/>
      <w:r w:rsidRPr="00741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intenzioni, e non è neutra. Usarla responsabilmente significa agire con consapevolezza etica, cognitiva, sociale e ambientale. Serve una cultura del pensiero critico e della qualità della domanda. L’interazione uomo-tecnologia impone una co-evoluzione che coinvolge soprattutto chi lavora nei contesti organizzativi.</w:t>
      </w:r>
    </w:p>
    <w:p w14:paraId="509F2813" w14:textId="6A164701" w:rsidR="009D3540" w:rsidRPr="007410D3" w:rsidRDefault="009D3540" w:rsidP="00807F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9D3540" w:rsidRPr="007410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EC"/>
    <w:rsid w:val="000329AE"/>
    <w:rsid w:val="00053BAD"/>
    <w:rsid w:val="000A132E"/>
    <w:rsid w:val="000B03ED"/>
    <w:rsid w:val="000B4A74"/>
    <w:rsid w:val="000B7DC5"/>
    <w:rsid w:val="000D1ADF"/>
    <w:rsid w:val="000D6123"/>
    <w:rsid w:val="00110478"/>
    <w:rsid w:val="00116FF5"/>
    <w:rsid w:val="00137624"/>
    <w:rsid w:val="0016218A"/>
    <w:rsid w:val="00167A5A"/>
    <w:rsid w:val="00175BB9"/>
    <w:rsid w:val="001819BF"/>
    <w:rsid w:val="00190C90"/>
    <w:rsid w:val="00192527"/>
    <w:rsid w:val="00197CD1"/>
    <w:rsid w:val="001A7FC1"/>
    <w:rsid w:val="002260CE"/>
    <w:rsid w:val="00233B71"/>
    <w:rsid w:val="00236682"/>
    <w:rsid w:val="002512F0"/>
    <w:rsid w:val="00257CD7"/>
    <w:rsid w:val="002659B8"/>
    <w:rsid w:val="00271E5F"/>
    <w:rsid w:val="0027363C"/>
    <w:rsid w:val="002B7024"/>
    <w:rsid w:val="002C0E2F"/>
    <w:rsid w:val="00313F55"/>
    <w:rsid w:val="003206A5"/>
    <w:rsid w:val="00354CBD"/>
    <w:rsid w:val="00371120"/>
    <w:rsid w:val="00374616"/>
    <w:rsid w:val="00390085"/>
    <w:rsid w:val="003C0609"/>
    <w:rsid w:val="003C438C"/>
    <w:rsid w:val="003D20BC"/>
    <w:rsid w:val="003E1D17"/>
    <w:rsid w:val="003E508C"/>
    <w:rsid w:val="00401959"/>
    <w:rsid w:val="00426E22"/>
    <w:rsid w:val="00442B2F"/>
    <w:rsid w:val="0045079E"/>
    <w:rsid w:val="00496504"/>
    <w:rsid w:val="00496559"/>
    <w:rsid w:val="004D5131"/>
    <w:rsid w:val="004E589E"/>
    <w:rsid w:val="004F6ED7"/>
    <w:rsid w:val="005039EA"/>
    <w:rsid w:val="00507E7C"/>
    <w:rsid w:val="00507FEB"/>
    <w:rsid w:val="005150C4"/>
    <w:rsid w:val="00525AC8"/>
    <w:rsid w:val="005312E3"/>
    <w:rsid w:val="00536872"/>
    <w:rsid w:val="00546065"/>
    <w:rsid w:val="00564781"/>
    <w:rsid w:val="00566C6D"/>
    <w:rsid w:val="0057244E"/>
    <w:rsid w:val="005B181A"/>
    <w:rsid w:val="005B2053"/>
    <w:rsid w:val="005B6C93"/>
    <w:rsid w:val="005C6330"/>
    <w:rsid w:val="005E26C2"/>
    <w:rsid w:val="005F124B"/>
    <w:rsid w:val="00600E14"/>
    <w:rsid w:val="006011C4"/>
    <w:rsid w:val="00602FD2"/>
    <w:rsid w:val="006252B1"/>
    <w:rsid w:val="00631CCE"/>
    <w:rsid w:val="00644337"/>
    <w:rsid w:val="006E2F9F"/>
    <w:rsid w:val="006E338C"/>
    <w:rsid w:val="00732735"/>
    <w:rsid w:val="007410D3"/>
    <w:rsid w:val="00746558"/>
    <w:rsid w:val="00777B82"/>
    <w:rsid w:val="007B6602"/>
    <w:rsid w:val="007C1E36"/>
    <w:rsid w:val="007C257A"/>
    <w:rsid w:val="007C428C"/>
    <w:rsid w:val="007C7110"/>
    <w:rsid w:val="007E0D0C"/>
    <w:rsid w:val="00801F9D"/>
    <w:rsid w:val="00807F79"/>
    <w:rsid w:val="00813006"/>
    <w:rsid w:val="00824AC5"/>
    <w:rsid w:val="00847E10"/>
    <w:rsid w:val="00850008"/>
    <w:rsid w:val="00866107"/>
    <w:rsid w:val="00890035"/>
    <w:rsid w:val="0089163E"/>
    <w:rsid w:val="008B4D3E"/>
    <w:rsid w:val="008D056F"/>
    <w:rsid w:val="008D0ACB"/>
    <w:rsid w:val="008D5618"/>
    <w:rsid w:val="008E329A"/>
    <w:rsid w:val="00903C37"/>
    <w:rsid w:val="00906A6D"/>
    <w:rsid w:val="00906D66"/>
    <w:rsid w:val="0093066F"/>
    <w:rsid w:val="009467F9"/>
    <w:rsid w:val="00984B4F"/>
    <w:rsid w:val="009D3540"/>
    <w:rsid w:val="009D3D1E"/>
    <w:rsid w:val="009D6F76"/>
    <w:rsid w:val="009F6413"/>
    <w:rsid w:val="009F7259"/>
    <w:rsid w:val="00A31546"/>
    <w:rsid w:val="00A452D9"/>
    <w:rsid w:val="00A51623"/>
    <w:rsid w:val="00A9460B"/>
    <w:rsid w:val="00AA5367"/>
    <w:rsid w:val="00AC2E6E"/>
    <w:rsid w:val="00AD2EB2"/>
    <w:rsid w:val="00B06F62"/>
    <w:rsid w:val="00B07A1C"/>
    <w:rsid w:val="00B1210E"/>
    <w:rsid w:val="00B13C90"/>
    <w:rsid w:val="00B14D16"/>
    <w:rsid w:val="00B657F7"/>
    <w:rsid w:val="00B67A0D"/>
    <w:rsid w:val="00B77CEC"/>
    <w:rsid w:val="00B97B01"/>
    <w:rsid w:val="00BA1E9C"/>
    <w:rsid w:val="00BA2A81"/>
    <w:rsid w:val="00BC12CE"/>
    <w:rsid w:val="00BE5F40"/>
    <w:rsid w:val="00C053B3"/>
    <w:rsid w:val="00C14841"/>
    <w:rsid w:val="00C50485"/>
    <w:rsid w:val="00C62A28"/>
    <w:rsid w:val="00C73EE2"/>
    <w:rsid w:val="00C91FC5"/>
    <w:rsid w:val="00CB3C03"/>
    <w:rsid w:val="00CB3CD2"/>
    <w:rsid w:val="00CB6722"/>
    <w:rsid w:val="00CB6E97"/>
    <w:rsid w:val="00CD022B"/>
    <w:rsid w:val="00CF0B7A"/>
    <w:rsid w:val="00D0700C"/>
    <w:rsid w:val="00D20BA0"/>
    <w:rsid w:val="00D24403"/>
    <w:rsid w:val="00D25673"/>
    <w:rsid w:val="00D34D0A"/>
    <w:rsid w:val="00D423BC"/>
    <w:rsid w:val="00D4789A"/>
    <w:rsid w:val="00D63999"/>
    <w:rsid w:val="00D7190F"/>
    <w:rsid w:val="00D71DB0"/>
    <w:rsid w:val="00D7303F"/>
    <w:rsid w:val="00DA7EFE"/>
    <w:rsid w:val="00DB0F8A"/>
    <w:rsid w:val="00DB6807"/>
    <w:rsid w:val="00DD1676"/>
    <w:rsid w:val="00DE2920"/>
    <w:rsid w:val="00E00367"/>
    <w:rsid w:val="00E0785A"/>
    <w:rsid w:val="00E54FBB"/>
    <w:rsid w:val="00E61F76"/>
    <w:rsid w:val="00E76382"/>
    <w:rsid w:val="00E836A0"/>
    <w:rsid w:val="00EA0C41"/>
    <w:rsid w:val="00EC0E14"/>
    <w:rsid w:val="00ED363D"/>
    <w:rsid w:val="00ED4DF8"/>
    <w:rsid w:val="00F06645"/>
    <w:rsid w:val="00F072DB"/>
    <w:rsid w:val="00F1031A"/>
    <w:rsid w:val="00F44301"/>
    <w:rsid w:val="00F54516"/>
    <w:rsid w:val="00F60385"/>
    <w:rsid w:val="00F60EB9"/>
    <w:rsid w:val="00F73422"/>
    <w:rsid w:val="00F8327E"/>
    <w:rsid w:val="00F971C6"/>
    <w:rsid w:val="00FA5819"/>
    <w:rsid w:val="00FF0845"/>
    <w:rsid w:val="00FF7428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6A8"/>
  <w15:chartTrackingRefBased/>
  <w15:docId w15:val="{0008E962-535D-4942-9221-C9EEC0EA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E26C2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rsid w:val="005E26C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E329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E329A"/>
    <w:rPr>
      <w:rFonts w:ascii="Calibri" w:hAnsi="Calibri"/>
      <w:szCs w:val="21"/>
    </w:rPr>
  </w:style>
  <w:style w:type="character" w:customStyle="1" w:styleId="s1">
    <w:name w:val="s1"/>
    <w:basedOn w:val="Carpredefinitoparagrafo"/>
    <w:rsid w:val="00DE2920"/>
  </w:style>
  <w:style w:type="character" w:customStyle="1" w:styleId="apple-converted-space">
    <w:name w:val="apple-converted-space"/>
    <w:basedOn w:val="Carpredefinitoparagrafo"/>
    <w:rsid w:val="00DE2920"/>
  </w:style>
  <w:style w:type="paragraph" w:customStyle="1" w:styleId="Standard">
    <w:name w:val="Standard"/>
    <w:rsid w:val="00E0785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val="de-DE" w:eastAsia="zh-CN" w:bidi="hi-IN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E0036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0367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525AC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e"/>
    <w:rsid w:val="00A9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fusco06</dc:creator>
  <cp:keywords/>
  <dc:description/>
  <cp:lastModifiedBy>Servizio Office</cp:lastModifiedBy>
  <cp:revision>7</cp:revision>
  <cp:lastPrinted>2025-05-28T19:00:00Z</cp:lastPrinted>
  <dcterms:created xsi:type="dcterms:W3CDTF">2025-06-24T20:12:00Z</dcterms:created>
  <dcterms:modified xsi:type="dcterms:W3CDTF">2025-06-27T07:32:00Z</dcterms:modified>
</cp:coreProperties>
</file>